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0DA" w:rsidRDefault="000B30DA" w:rsidP="000B30DA">
      <w:pPr>
        <w:jc w:val="center"/>
        <w:rPr>
          <w:rFonts w:ascii="Bernard MT Condensed" w:hAnsi="Bernard MT Condensed"/>
          <w:b/>
          <w:sz w:val="52"/>
          <w:szCs w:val="52"/>
        </w:rPr>
      </w:pPr>
    </w:p>
    <w:p w:rsidR="000B30DA" w:rsidRDefault="000B30DA" w:rsidP="000B30DA">
      <w:pPr>
        <w:jc w:val="center"/>
        <w:rPr>
          <w:rFonts w:ascii="Bernard MT Condensed" w:hAnsi="Bernard MT Condensed"/>
          <w:b/>
          <w:sz w:val="52"/>
          <w:szCs w:val="52"/>
        </w:rPr>
      </w:pPr>
    </w:p>
    <w:p w:rsidR="000B30DA" w:rsidRPr="00696DB6" w:rsidRDefault="000B30DA" w:rsidP="000B30DA">
      <w:pPr>
        <w:jc w:val="center"/>
        <w:rPr>
          <w:rFonts w:ascii="Dax-Bold" w:hAnsi="Dax-Bold"/>
          <w:b/>
          <w:sz w:val="52"/>
          <w:szCs w:val="52"/>
        </w:rPr>
      </w:pPr>
    </w:p>
    <w:p w:rsidR="000B30DA" w:rsidRPr="00066064" w:rsidRDefault="000B30DA" w:rsidP="000B30DA">
      <w:pPr>
        <w:jc w:val="center"/>
        <w:rPr>
          <w:rFonts w:ascii="Dax-Bold" w:hAnsi="Dax-Bold"/>
          <w:b/>
          <w:color w:val="2962A7"/>
          <w:sz w:val="52"/>
          <w:szCs w:val="52"/>
        </w:rPr>
      </w:pPr>
      <w:r w:rsidRPr="00066064">
        <w:rPr>
          <w:rFonts w:ascii="Dax-Bold" w:hAnsi="Dax-Bold"/>
          <w:b/>
          <w:color w:val="2962A7"/>
          <w:sz w:val="52"/>
          <w:szCs w:val="52"/>
        </w:rPr>
        <w:t>Herdenking einde 1</w:t>
      </w:r>
      <w:r w:rsidRPr="00066064">
        <w:rPr>
          <w:rFonts w:ascii="Dax-Bold" w:hAnsi="Dax-Bold"/>
          <w:b/>
          <w:color w:val="2962A7"/>
          <w:sz w:val="52"/>
          <w:szCs w:val="52"/>
          <w:vertAlign w:val="superscript"/>
        </w:rPr>
        <w:t>e</w:t>
      </w:r>
      <w:r w:rsidRPr="00066064">
        <w:rPr>
          <w:rFonts w:ascii="Dax-Bold" w:hAnsi="Dax-Bold"/>
          <w:b/>
          <w:color w:val="2962A7"/>
          <w:sz w:val="52"/>
          <w:szCs w:val="52"/>
        </w:rPr>
        <w:t xml:space="preserve"> Wereldoorlog</w:t>
      </w:r>
    </w:p>
    <w:p w:rsidR="000B30DA" w:rsidRPr="00066064" w:rsidRDefault="000B30DA" w:rsidP="000B30DA">
      <w:pPr>
        <w:jc w:val="center"/>
        <w:rPr>
          <w:rFonts w:ascii="Dax-Bold" w:hAnsi="Dax-Bold"/>
          <w:b/>
          <w:color w:val="2962A7"/>
          <w:sz w:val="52"/>
          <w:szCs w:val="52"/>
        </w:rPr>
      </w:pPr>
      <w:r w:rsidRPr="00066064">
        <w:rPr>
          <w:rFonts w:ascii="Dax-Bold" w:hAnsi="Dax-Bold"/>
          <w:b/>
          <w:color w:val="2962A7"/>
          <w:sz w:val="52"/>
          <w:szCs w:val="52"/>
        </w:rPr>
        <w:t>‘Van ontwapening naar ontwapenend’</w:t>
      </w:r>
    </w:p>
    <w:p w:rsidR="000B30DA" w:rsidRDefault="000B30DA">
      <w:pPr>
        <w:rPr>
          <w:b/>
        </w:rPr>
      </w:pPr>
    </w:p>
    <w:p w:rsidR="000B30DA" w:rsidRDefault="000B30DA">
      <w:pPr>
        <w:rPr>
          <w:b/>
        </w:rPr>
      </w:pPr>
    </w:p>
    <w:p w:rsidR="000B30DA" w:rsidRDefault="000B30DA">
      <w:pPr>
        <w:rPr>
          <w:b/>
        </w:rPr>
      </w:pPr>
    </w:p>
    <w:p w:rsidR="000B30DA" w:rsidRDefault="000B30DA">
      <w:pPr>
        <w:rPr>
          <w:b/>
        </w:rPr>
      </w:pPr>
      <w:r>
        <w:rPr>
          <w:b/>
          <w:noProof/>
        </w:rPr>
        <w:drawing>
          <wp:inline distT="0" distB="0" distL="0" distR="0" wp14:anchorId="7138ACD7" wp14:editId="264BA686">
            <wp:extent cx="5760720" cy="3307080"/>
            <wp:effectExtent l="0" t="0" r="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denking WOI_def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307080"/>
                    </a:xfrm>
                    <a:prstGeom prst="rect">
                      <a:avLst/>
                    </a:prstGeom>
                  </pic:spPr>
                </pic:pic>
              </a:graphicData>
            </a:graphic>
          </wp:inline>
        </w:drawing>
      </w:r>
      <w:r>
        <w:rPr>
          <w:b/>
        </w:rPr>
        <w:br w:type="page"/>
      </w:r>
    </w:p>
    <w:p w:rsidR="008341C7" w:rsidRPr="003778CF" w:rsidRDefault="009B2CBD">
      <w:pPr>
        <w:rPr>
          <w:b/>
          <w:color w:val="548DD4" w:themeColor="text2" w:themeTint="99"/>
        </w:rPr>
      </w:pPr>
      <w:r w:rsidRPr="003778CF">
        <w:rPr>
          <w:b/>
          <w:color w:val="548DD4" w:themeColor="text2" w:themeTint="99"/>
        </w:rPr>
        <w:lastRenderedPageBreak/>
        <w:t>Inleiding</w:t>
      </w:r>
    </w:p>
    <w:p w:rsidR="00B7214F" w:rsidRDefault="00B7214F" w:rsidP="007A65E9">
      <w:pPr>
        <w:rPr>
          <w:i/>
        </w:rPr>
      </w:pPr>
    </w:p>
    <w:p w:rsidR="007A65E9" w:rsidRPr="007A65E9" w:rsidRDefault="007A65E9" w:rsidP="007A65E9">
      <w:pPr>
        <w:rPr>
          <w:i/>
        </w:rPr>
      </w:pPr>
      <w:r w:rsidRPr="007A65E9">
        <w:rPr>
          <w:i/>
        </w:rPr>
        <w:t>Herdenking Einde WO I</w:t>
      </w:r>
    </w:p>
    <w:p w:rsidR="007A65E9" w:rsidRPr="007A65E9" w:rsidRDefault="007A65E9" w:rsidP="007A65E9">
      <w:pPr>
        <w:rPr>
          <w:i/>
        </w:rPr>
      </w:pPr>
      <w:r w:rsidRPr="007A65E9">
        <w:rPr>
          <w:i/>
        </w:rPr>
        <w:t>“van ontwapening naar ontwapenend”</w:t>
      </w:r>
    </w:p>
    <w:p w:rsidR="009101AF" w:rsidRDefault="009101AF" w:rsidP="00773BB5"/>
    <w:p w:rsidR="00773BB5" w:rsidRDefault="00773BB5" w:rsidP="00773BB5">
      <w:r>
        <w:t xml:space="preserve">De gemeenten Echt-Susteren (NL), Maaseik (B) en Selfkant (D) zijn voornemens om in het weekend van 17/18 november </w:t>
      </w:r>
      <w:r w:rsidR="007A65E9">
        <w:t xml:space="preserve">2018 </w:t>
      </w:r>
      <w:r>
        <w:t xml:space="preserve">een grootse herdenking te organiseren rond de beëindiging van WO1. Prominent onderdeel van deze manifestatie betreft een reenactment evenement nabij de grensovergang Maaseik-Echt-Susteren (Pater Sangers brug). Thema van de herdenking wordt ‘van ontwapening naar ontwapenend’, hetgeen gerelateerd is aan de aftocht en de ontwapening van de Duitse troepen vanuit Maaseik, via de grensovergang Maaseik-Echt-Susteren naar Duits grondgebied. De nadruk zal hierbij liggen op verbroedering en wederzijds begrip (‘lest we forget’). </w:t>
      </w:r>
    </w:p>
    <w:p w:rsidR="009B2CBD" w:rsidRDefault="00773BB5" w:rsidP="00773BB5">
      <w:r>
        <w:t xml:space="preserve">De organisatie is op zoek naar reenactors/reenactment groepen die mogelijk een bijdrage kunnen leveren aan deze activiteit. </w:t>
      </w:r>
    </w:p>
    <w:p w:rsidR="00AB1C60" w:rsidRDefault="00AB1C60" w:rsidP="00AB1C60">
      <w:r>
        <w:rPr>
          <w:noProof/>
        </w:rPr>
        <w:drawing>
          <wp:inline distT="0" distB="0" distL="0" distR="0">
            <wp:extent cx="2560319" cy="1790433"/>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1 Maaseik-Roosteren 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19" cy="1790433"/>
                    </a:xfrm>
                    <a:prstGeom prst="rect">
                      <a:avLst/>
                    </a:prstGeom>
                  </pic:spPr>
                </pic:pic>
              </a:graphicData>
            </a:graphic>
          </wp:inline>
        </w:drawing>
      </w:r>
      <w:r w:rsidR="00724C2D">
        <w:rPr>
          <w:noProof/>
        </w:rPr>
        <w:drawing>
          <wp:inline distT="0" distB="0" distL="0" distR="0">
            <wp:extent cx="2657634" cy="184798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1 Maaseik-Roosteren 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8068" cy="1848285"/>
                    </a:xfrm>
                    <a:prstGeom prst="rect">
                      <a:avLst/>
                    </a:prstGeom>
                  </pic:spPr>
                </pic:pic>
              </a:graphicData>
            </a:graphic>
          </wp:inline>
        </w:drawing>
      </w:r>
    </w:p>
    <w:p w:rsidR="009B2CBD" w:rsidRDefault="009B2CBD"/>
    <w:p w:rsidR="009B2CBD" w:rsidRPr="003778CF" w:rsidRDefault="00773BB5">
      <w:pPr>
        <w:rPr>
          <w:b/>
          <w:color w:val="548DD4" w:themeColor="text2" w:themeTint="99"/>
        </w:rPr>
      </w:pPr>
      <w:r w:rsidRPr="003778CF">
        <w:rPr>
          <w:b/>
          <w:color w:val="548DD4" w:themeColor="text2" w:themeTint="99"/>
        </w:rPr>
        <w:t>Voorlopig</w:t>
      </w:r>
      <w:r w:rsidR="009B2CBD" w:rsidRPr="003778CF">
        <w:rPr>
          <w:b/>
          <w:color w:val="548DD4" w:themeColor="text2" w:themeTint="99"/>
        </w:rPr>
        <w:t xml:space="preserve"> programma</w:t>
      </w:r>
    </w:p>
    <w:p w:rsidR="007A65E9" w:rsidRDefault="007A65E9" w:rsidP="00773BB5"/>
    <w:p w:rsidR="007A65E9" w:rsidRDefault="007A65E9" w:rsidP="00773BB5">
      <w:r>
        <w:t>Het voorlopig programma voor dit evenement ziet er als volgt uit:</w:t>
      </w:r>
    </w:p>
    <w:p w:rsidR="007A65E9" w:rsidRDefault="007A65E9" w:rsidP="00773BB5"/>
    <w:p w:rsidR="00773BB5" w:rsidRPr="00ED4A4A" w:rsidRDefault="00773BB5" w:rsidP="00773BB5">
      <w:pPr>
        <w:rPr>
          <w:u w:val="single"/>
        </w:rPr>
      </w:pPr>
      <w:r w:rsidRPr="00ED4A4A">
        <w:rPr>
          <w:u w:val="single"/>
        </w:rPr>
        <w:t>Vrijdag 16 november 2018</w:t>
      </w:r>
    </w:p>
    <w:p w:rsidR="00773BB5" w:rsidRDefault="00773BB5" w:rsidP="00773BB5">
      <w:r>
        <w:t>12.00u – 20.00u</w:t>
      </w:r>
      <w:r>
        <w:tab/>
        <w:t>Aankomst reenactors/opbouw bivak</w:t>
      </w:r>
    </w:p>
    <w:p w:rsidR="00773BB5" w:rsidRDefault="00773BB5" w:rsidP="00773BB5"/>
    <w:p w:rsidR="00773BB5" w:rsidRPr="00ED4A4A" w:rsidRDefault="00773BB5" w:rsidP="00773BB5">
      <w:pPr>
        <w:rPr>
          <w:u w:val="single"/>
        </w:rPr>
      </w:pPr>
      <w:r w:rsidRPr="00ED4A4A">
        <w:rPr>
          <w:u w:val="single"/>
        </w:rPr>
        <w:t>Zaterdag 17 november 2018</w:t>
      </w:r>
    </w:p>
    <w:p w:rsidR="00773BB5" w:rsidRDefault="00773BB5" w:rsidP="00773BB5">
      <w:r>
        <w:t xml:space="preserve">12.00 - 14.00u </w:t>
      </w:r>
      <w:r>
        <w:tab/>
      </w:r>
      <w:r>
        <w:tab/>
        <w:t>Reenactment bivak geopend voor publiek</w:t>
      </w:r>
    </w:p>
    <w:p w:rsidR="00773BB5" w:rsidRDefault="00773BB5" w:rsidP="00773BB5">
      <w:r>
        <w:tab/>
      </w:r>
      <w:r>
        <w:tab/>
      </w:r>
      <w:r>
        <w:tab/>
      </w:r>
      <w:r>
        <w:tab/>
        <w:t>Locatie: Labaerdijk te Maaseik</w:t>
      </w:r>
    </w:p>
    <w:p w:rsidR="00773BB5" w:rsidRPr="002A5703" w:rsidRDefault="00773BB5" w:rsidP="00773BB5">
      <w:r w:rsidRPr="002A5703">
        <w:t>14.30 - 16.00u</w:t>
      </w:r>
      <w:r w:rsidRPr="002A5703">
        <w:tab/>
      </w:r>
      <w:r w:rsidRPr="002A5703">
        <w:tab/>
        <w:t xml:space="preserve">Evenement “Reenactment WO I” </w:t>
      </w:r>
    </w:p>
    <w:p w:rsidR="00773BB5" w:rsidRDefault="00EF527C" w:rsidP="007A65E9">
      <w:pPr>
        <w:ind w:left="2124" w:firstLine="708"/>
      </w:pPr>
      <w:r>
        <w:rPr>
          <w:noProof/>
        </w:rPr>
        <mc:AlternateContent>
          <mc:Choice Requires="wps">
            <w:drawing>
              <wp:anchor distT="0" distB="0" distL="114300" distR="114300" simplePos="0" relativeHeight="251659264" behindDoc="0" locked="0" layoutInCell="1" allowOverlap="1" wp14:anchorId="6CCDC5CD" wp14:editId="2D2A4AE0">
                <wp:simplePos x="0" y="0"/>
                <wp:positionH relativeFrom="column">
                  <wp:posOffset>3651885</wp:posOffset>
                </wp:positionH>
                <wp:positionV relativeFrom="paragraph">
                  <wp:posOffset>15875</wp:posOffset>
                </wp:positionV>
                <wp:extent cx="2374265" cy="1342390"/>
                <wp:effectExtent l="0" t="0" r="635" b="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42390"/>
                        </a:xfrm>
                        <a:prstGeom prst="rect">
                          <a:avLst/>
                        </a:prstGeom>
                        <a:solidFill>
                          <a:srgbClr val="FFFFFF"/>
                        </a:solidFill>
                        <a:ln w="9525">
                          <a:noFill/>
                          <a:miter lim="800000"/>
                          <a:headEnd/>
                          <a:tailEnd/>
                        </a:ln>
                      </wps:spPr>
                      <wps:txbx>
                        <w:txbxContent>
                          <w:p w:rsidR="00AB1C60" w:rsidRDefault="00AB1C60">
                            <w:r>
                              <w:rPr>
                                <w:noProof/>
                              </w:rPr>
                              <w:drawing>
                                <wp:inline distT="0" distB="0" distL="0" distR="0" wp14:anchorId="2954B00E" wp14:editId="30F2CE79">
                                  <wp:extent cx="2109470" cy="1186381"/>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267576.jpg"/>
                                          <pic:cNvPicPr/>
                                        </pic:nvPicPr>
                                        <pic:blipFill>
                                          <a:blip r:embed="rId10">
                                            <a:extLst>
                                              <a:ext uri="{28A0092B-C50C-407E-A947-70E740481C1C}">
                                                <a14:useLocalDpi xmlns:a14="http://schemas.microsoft.com/office/drawing/2010/main" val="0"/>
                                              </a:ext>
                                            </a:extLst>
                                          </a:blip>
                                          <a:stretch>
                                            <a:fillRect/>
                                          </a:stretch>
                                        </pic:blipFill>
                                        <pic:spPr>
                                          <a:xfrm>
                                            <a:off x="0" y="0"/>
                                            <a:ext cx="2109470" cy="11863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87.55pt;margin-top:1.25pt;width:186.95pt;height:105.7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" stroked="f">
                <v:textbox>
                  <w:txbxContent>
                    <w:p w:rsidR="00AB1C60" w:rsidRDefault="00AB1C60">
                      <w:r>
                        <w:rPr>
                          <w:noProof/>
                        </w:rPr>
                        <w:drawing>
                          <wp:inline distT="0" distB="0" distL="0" distR="0" wp14:anchorId="2954B00E" wp14:editId="30F2CE79">
                            <wp:extent cx="2109470" cy="1186381"/>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267576.jpg"/>
                                    <pic:cNvPicPr/>
                                  </pic:nvPicPr>
                                  <pic:blipFill>
                                    <a:blip r:embed="rId11">
                                      <a:extLst>
                                        <a:ext uri="{28A0092B-C50C-407E-A947-70E740481C1C}">
                                          <a14:useLocalDpi xmlns:a14="http://schemas.microsoft.com/office/drawing/2010/main" val="0"/>
                                        </a:ext>
                                      </a:extLst>
                                    </a:blip>
                                    <a:stretch>
                                      <a:fillRect/>
                                    </a:stretch>
                                  </pic:blipFill>
                                  <pic:spPr>
                                    <a:xfrm>
                                      <a:off x="0" y="0"/>
                                      <a:ext cx="2109470" cy="1186381"/>
                                    </a:xfrm>
                                    <a:prstGeom prst="rect">
                                      <a:avLst/>
                                    </a:prstGeom>
                                  </pic:spPr>
                                </pic:pic>
                              </a:graphicData>
                            </a:graphic>
                          </wp:inline>
                        </w:drawing>
                      </w:r>
                    </w:p>
                  </w:txbxContent>
                </v:textbox>
                <w10:wrap type="square"/>
              </v:shape>
            </w:pict>
          </mc:Fallback>
        </mc:AlternateContent>
      </w:r>
      <w:r w:rsidR="00773BB5">
        <w:t xml:space="preserve">Locatie: </w:t>
      </w:r>
      <w:r w:rsidR="000C5918">
        <w:t>Klauwenhofweg</w:t>
      </w:r>
    </w:p>
    <w:p w:rsidR="00773BB5" w:rsidRDefault="00773BB5" w:rsidP="00EF527C">
      <w:r>
        <w:t xml:space="preserve">16.00 - 18.00u </w:t>
      </w:r>
      <w:r>
        <w:tab/>
      </w:r>
      <w:r>
        <w:tab/>
        <w:t xml:space="preserve">Reenactment bivak geopend voor </w:t>
      </w:r>
      <w:r w:rsidR="00EF527C">
        <w:tab/>
      </w:r>
      <w:r w:rsidR="00EF527C">
        <w:tab/>
      </w:r>
      <w:r w:rsidR="00EF527C">
        <w:tab/>
      </w:r>
      <w:r w:rsidR="00EF527C">
        <w:tab/>
      </w:r>
      <w:r>
        <w:t>publiek</w:t>
      </w:r>
    </w:p>
    <w:p w:rsidR="00773BB5" w:rsidRDefault="00773BB5" w:rsidP="00EF527C">
      <w:pPr>
        <w:ind w:left="710" w:firstLine="2122"/>
      </w:pPr>
      <w:r>
        <w:t>Locatie: Labaerdijk te Maaseik</w:t>
      </w:r>
    </w:p>
    <w:p w:rsidR="00773BB5" w:rsidRDefault="00773BB5" w:rsidP="00773BB5"/>
    <w:p w:rsidR="00773BB5" w:rsidRPr="00ED4A4A" w:rsidRDefault="00773BB5" w:rsidP="00773BB5">
      <w:pPr>
        <w:rPr>
          <w:u w:val="single"/>
        </w:rPr>
      </w:pPr>
      <w:r w:rsidRPr="00ED4A4A">
        <w:rPr>
          <w:u w:val="single"/>
        </w:rPr>
        <w:t>Zondag 18 november 2018</w:t>
      </w:r>
    </w:p>
    <w:p w:rsidR="00773BB5" w:rsidRPr="00773BB5" w:rsidRDefault="00773BB5" w:rsidP="00773BB5">
      <w:pPr>
        <w:rPr>
          <w:lang w:val="en-US"/>
        </w:rPr>
      </w:pPr>
      <w:r w:rsidRPr="00773BB5">
        <w:rPr>
          <w:lang w:val="en-US"/>
        </w:rPr>
        <w:t>10.30-12.30u</w:t>
      </w:r>
      <w:r w:rsidRPr="00773BB5">
        <w:rPr>
          <w:lang w:val="en-US"/>
        </w:rPr>
        <w:tab/>
      </w:r>
      <w:r w:rsidRPr="00773BB5">
        <w:rPr>
          <w:lang w:val="en-US"/>
        </w:rPr>
        <w:tab/>
        <w:t>Evenement “Reenactment WO I”</w:t>
      </w:r>
      <w:r w:rsidRPr="00773BB5">
        <w:rPr>
          <w:lang w:val="en-US"/>
        </w:rPr>
        <w:tab/>
      </w:r>
    </w:p>
    <w:p w:rsidR="00773BB5" w:rsidRDefault="00773BB5" w:rsidP="007A65E9">
      <w:pPr>
        <w:ind w:left="2124" w:firstLine="708"/>
      </w:pPr>
      <w:r>
        <w:t>Locatie:</w:t>
      </w:r>
    </w:p>
    <w:p w:rsidR="00773BB5" w:rsidRDefault="00773BB5" w:rsidP="00773BB5">
      <w:r>
        <w:t>13.30-14.30u</w:t>
      </w:r>
      <w:r>
        <w:tab/>
      </w:r>
      <w:r>
        <w:tab/>
        <w:t>Schermutselingen op de Markt Maaseik</w:t>
      </w:r>
    </w:p>
    <w:p w:rsidR="00773BB5" w:rsidRDefault="00773BB5" w:rsidP="00773BB5">
      <w:r>
        <w:t xml:space="preserve">15.00u </w:t>
      </w:r>
      <w:r>
        <w:tab/>
      </w:r>
      <w:r>
        <w:tab/>
      </w:r>
      <w:r>
        <w:tab/>
        <w:t>Verzamelen genodigden</w:t>
      </w:r>
    </w:p>
    <w:p w:rsidR="00773BB5" w:rsidRDefault="00773BB5" w:rsidP="00773BB5">
      <w:r>
        <w:t xml:space="preserve">15.30u </w:t>
      </w:r>
      <w:r>
        <w:tab/>
      </w:r>
      <w:r>
        <w:tab/>
      </w:r>
      <w:r>
        <w:tab/>
        <w:t>Stoet vanaf Boschstraat Maaseik richting brug.</w:t>
      </w:r>
    </w:p>
    <w:p w:rsidR="00773BB5" w:rsidRDefault="00773BB5" w:rsidP="00773BB5">
      <w:r>
        <w:t>16.00u</w:t>
      </w:r>
      <w:r>
        <w:tab/>
        <w:t xml:space="preserve"> </w:t>
      </w:r>
      <w:r>
        <w:tab/>
      </w:r>
      <w:r>
        <w:tab/>
        <w:t>Officieel moment met Europese hymne door samengesteld jeugdorkest.</w:t>
      </w:r>
    </w:p>
    <w:p w:rsidR="00773BB5" w:rsidRDefault="00773BB5" w:rsidP="00773BB5">
      <w:r>
        <w:t>16:30u</w:t>
      </w:r>
      <w:r>
        <w:tab/>
      </w:r>
      <w:r>
        <w:tab/>
      </w:r>
      <w:r>
        <w:tab/>
        <w:t>Aftocht Duitse troepen over Pater Sangers brug te Maaseik</w:t>
      </w:r>
    </w:p>
    <w:p w:rsidR="00773BB5" w:rsidRDefault="00773BB5" w:rsidP="00773BB5">
      <w:r>
        <w:t>17.30-19.00u</w:t>
      </w:r>
      <w:r>
        <w:tab/>
      </w:r>
      <w:r>
        <w:tab/>
        <w:t>Feestelijke bijeenkomst incl. hapje en drankje</w:t>
      </w:r>
      <w:r>
        <w:tab/>
      </w:r>
    </w:p>
    <w:p w:rsidR="00773BB5" w:rsidRDefault="00773BB5" w:rsidP="00773BB5">
      <w:r>
        <w:tab/>
      </w:r>
      <w:r>
        <w:tab/>
      </w:r>
      <w:r>
        <w:tab/>
      </w:r>
      <w:r>
        <w:tab/>
        <w:t>VIP ruimte Cultureel Centrum</w:t>
      </w:r>
    </w:p>
    <w:p w:rsidR="00773BB5" w:rsidRDefault="00773BB5" w:rsidP="00773BB5">
      <w:r>
        <w:t>19.00-21.00u</w:t>
      </w:r>
      <w:r>
        <w:tab/>
      </w:r>
      <w:r>
        <w:tab/>
        <w:t>Herdenkingsconcert in Cultureel Centrum ‘Achter de Olmen’ te Maaseik</w:t>
      </w:r>
    </w:p>
    <w:p w:rsidR="009B2CBD" w:rsidRDefault="00773BB5" w:rsidP="00773BB5">
      <w:r>
        <w:t>21.00u</w:t>
      </w:r>
      <w:r>
        <w:tab/>
      </w:r>
      <w:r>
        <w:tab/>
      </w:r>
      <w:r>
        <w:tab/>
        <w:t>Afsluitende borrel</w:t>
      </w:r>
    </w:p>
    <w:p w:rsidR="009101AF" w:rsidRDefault="009101AF">
      <w:r>
        <w:rPr>
          <w:noProof/>
        </w:rPr>
        <w:lastRenderedPageBreak/>
        <w:drawing>
          <wp:anchor distT="0" distB="0" distL="114300" distR="114300" simplePos="0" relativeHeight="251660288" behindDoc="0" locked="0" layoutInCell="1" allowOverlap="1" wp14:anchorId="649158F8" wp14:editId="370F07C6">
            <wp:simplePos x="0" y="0"/>
            <wp:positionH relativeFrom="column">
              <wp:posOffset>1270</wp:posOffset>
            </wp:positionH>
            <wp:positionV relativeFrom="paragraph">
              <wp:posOffset>154940</wp:posOffset>
            </wp:positionV>
            <wp:extent cx="2365375" cy="177355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g maasei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5375" cy="1773555"/>
                    </a:xfrm>
                    <a:prstGeom prst="rect">
                      <a:avLst/>
                    </a:prstGeom>
                  </pic:spPr>
                </pic:pic>
              </a:graphicData>
            </a:graphic>
            <wp14:sizeRelH relativeFrom="page">
              <wp14:pctWidth>0</wp14:pctWidth>
            </wp14:sizeRelH>
            <wp14:sizeRelV relativeFrom="page">
              <wp14:pctHeight>0</wp14:pctHeight>
            </wp14:sizeRelV>
          </wp:anchor>
        </w:drawing>
      </w:r>
    </w:p>
    <w:p w:rsidR="00AB1C60" w:rsidRDefault="00AB1C60">
      <w:r w:rsidRPr="00AB1C60">
        <w:t>Het officiële gedeelte van het programma zal plaatsvinden nabij de grensovergang van België (Maaseik) naar Nederland (Echt-Susteren), zijnde de Pater Sangersbrug. Het op deze brug aanwezige kunstwerk symbolis</w:t>
      </w:r>
      <w:r w:rsidR="00724C2D">
        <w:t>e</w:t>
      </w:r>
      <w:r w:rsidRPr="00AB1C60">
        <w:t>er</w:t>
      </w:r>
      <w:r w:rsidR="00724C2D">
        <w:t>t</w:t>
      </w:r>
      <w:r w:rsidRPr="00AB1C60">
        <w:t xml:space="preserve"> de </w:t>
      </w:r>
      <w:r w:rsidR="00724C2D">
        <w:t>h</w:t>
      </w:r>
      <w:r w:rsidR="00CA430E">
        <w:t>i</w:t>
      </w:r>
      <w:r w:rsidR="00724C2D">
        <w:t xml:space="preserve">storische </w:t>
      </w:r>
      <w:r w:rsidRPr="00AB1C60">
        <w:t>verbondenheid tussen de beide Limburgen.</w:t>
      </w:r>
    </w:p>
    <w:p w:rsidR="00724C2D" w:rsidRDefault="00724C2D"/>
    <w:p w:rsidR="00724C2D" w:rsidRPr="00724C2D" w:rsidRDefault="00724C2D">
      <w:r w:rsidRPr="00724C2D">
        <w:t>Over deze brug zijn de Duitse troepen</w:t>
      </w:r>
      <w:r w:rsidR="000C5918">
        <w:t>,</w:t>
      </w:r>
      <w:r w:rsidRPr="00724C2D">
        <w:t xml:space="preserve"> na te zijn ontwapend, huiswaarts gekeerd naar hun vaderland. Deze terugtocht verliep over Nederlands grondgebied door de kerkdorpen Roosteren, Dieteren en Susteren (huidige gemeente Echt-Susteren)</w:t>
      </w:r>
    </w:p>
    <w:p w:rsidR="00724C2D" w:rsidRDefault="00724C2D">
      <w:pPr>
        <w:rPr>
          <w:b/>
        </w:rPr>
      </w:pPr>
    </w:p>
    <w:p w:rsidR="009B2CBD" w:rsidRPr="003778CF" w:rsidRDefault="009B2CBD">
      <w:pPr>
        <w:rPr>
          <w:b/>
          <w:color w:val="548DD4" w:themeColor="text2" w:themeTint="99"/>
        </w:rPr>
      </w:pPr>
      <w:r w:rsidRPr="003778CF">
        <w:rPr>
          <w:b/>
          <w:color w:val="548DD4" w:themeColor="text2" w:themeTint="99"/>
        </w:rPr>
        <w:t>Het evenement</w:t>
      </w:r>
    </w:p>
    <w:p w:rsidR="003778CF" w:rsidRDefault="003778CF"/>
    <w:p w:rsidR="00ED4A4A" w:rsidRDefault="00ED4A4A">
      <w:r>
        <w:t>Maaseik, Echt-Susteren en Selfkant zijn bu</w:t>
      </w:r>
      <w:r w:rsidR="00EF527C">
        <w:t>u</w:t>
      </w:r>
      <w:r>
        <w:t>r</w:t>
      </w:r>
      <w:r w:rsidR="00EF527C">
        <w:t>gemeent</w:t>
      </w:r>
      <w:r>
        <w:t xml:space="preserve">en in de grensregio. De gemeenten werken op diverse terreinen (toerisme, </w:t>
      </w:r>
      <w:r w:rsidR="00724C2D">
        <w:t>sport/</w:t>
      </w:r>
      <w:r>
        <w:t xml:space="preserve">recreatie, </w:t>
      </w:r>
      <w:r w:rsidR="00724C2D">
        <w:t>onderwijs, hulpdiensten</w:t>
      </w:r>
      <w:r>
        <w:t>) reeds met elkaar samen en hebben de Herdenking van het eind</w:t>
      </w:r>
      <w:r w:rsidR="00030696">
        <w:t>e</w:t>
      </w:r>
      <w:r>
        <w:t xml:space="preserve"> van ‘den </w:t>
      </w:r>
      <w:proofErr w:type="spellStart"/>
      <w:r>
        <w:t>grooten</w:t>
      </w:r>
      <w:proofErr w:type="spellEnd"/>
      <w:r>
        <w:t xml:space="preserve"> oorlog’ aangegrepen om gezamenlijk op passende wijze bij dit historisch belangrijke moment stil te staan. </w:t>
      </w:r>
    </w:p>
    <w:p w:rsidR="009B2CBD" w:rsidRDefault="007A65E9">
      <w:r>
        <w:t>De or</w:t>
      </w:r>
      <w:r w:rsidR="00B7214F">
        <w:t>g</w:t>
      </w:r>
      <w:r>
        <w:t xml:space="preserve">anisatie van het evenement </w:t>
      </w:r>
      <w:r w:rsidR="00B7214F">
        <w:t>is in handen van de gezamenlijke gemeenten</w:t>
      </w:r>
      <w:r w:rsidR="00ED4A4A">
        <w:t>, welke</w:t>
      </w:r>
      <w:r w:rsidR="00B7214F">
        <w:t xml:space="preserve"> hiertoe een stuurgroep en een projectgroep </w:t>
      </w:r>
      <w:r w:rsidR="00ED4A4A">
        <w:t xml:space="preserve">hebben </w:t>
      </w:r>
      <w:r w:rsidR="00B7214F">
        <w:t>geformeerd. In de stuurgroep hebben de bestuurlijke vertege</w:t>
      </w:r>
      <w:r w:rsidR="00ED4A4A">
        <w:t>nwoordigers zitten. De projectgroep is samengesteld uit ambtelijke</w:t>
      </w:r>
      <w:r w:rsidR="00186684">
        <w:t xml:space="preserve"> medewerkers.</w:t>
      </w:r>
    </w:p>
    <w:p w:rsidR="00ED4A4A" w:rsidRDefault="00ED4A4A"/>
    <w:p w:rsidR="002B4F59" w:rsidRDefault="002B4F59">
      <w:r>
        <w:rPr>
          <w:rFonts w:ascii="Helvetica" w:hAnsi="Helvetica" w:cs="Helvetica"/>
          <w:noProof/>
          <w:color w:val="222222"/>
        </w:rPr>
        <w:drawing>
          <wp:inline distT="0" distB="0" distL="0" distR="0" wp14:anchorId="37F9D5AB" wp14:editId="2A255414">
            <wp:extent cx="4210493" cy="2604491"/>
            <wp:effectExtent l="0" t="0" r="0" b="5715"/>
            <wp:docPr id="1" name="placeholder" descr="Maaseik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Maaseik Location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4230" cy="2606802"/>
                    </a:xfrm>
                    <a:prstGeom prst="rect">
                      <a:avLst/>
                    </a:prstGeom>
                    <a:noFill/>
                    <a:ln>
                      <a:noFill/>
                    </a:ln>
                  </pic:spPr>
                </pic:pic>
              </a:graphicData>
            </a:graphic>
          </wp:inline>
        </w:drawing>
      </w:r>
    </w:p>
    <w:p w:rsidR="002B4F59" w:rsidRDefault="002B4F59"/>
    <w:p w:rsidR="00ED4A4A" w:rsidRDefault="00ED4A4A">
      <w:r>
        <w:t>Voor wat betreft het programma-onderdeel ‘reenactment’, wordt de projectgroep met raad en daad bijgestaan door een tweetal ervaringsdeskundigen:</w:t>
      </w:r>
    </w:p>
    <w:p w:rsidR="00EF527C" w:rsidRDefault="00EF527C" w:rsidP="00EF527C">
      <w:pPr>
        <w:pStyle w:val="Lijstalinea"/>
        <w:numPr>
          <w:ilvl w:val="0"/>
          <w:numId w:val="1"/>
        </w:numPr>
      </w:pPr>
      <w:r>
        <w:t>Peter Gulikers uit Maastricht, lid van de reenactmentgroep Maastrichter Brigade en organisator van diverse reenactment- en herdenkingsevemenenten in Nederlands Limburg</w:t>
      </w:r>
    </w:p>
    <w:p w:rsidR="00ED4A4A" w:rsidRDefault="00EF527C" w:rsidP="00EF527C">
      <w:pPr>
        <w:pStyle w:val="Lijstalinea"/>
        <w:numPr>
          <w:ilvl w:val="0"/>
          <w:numId w:val="1"/>
        </w:numPr>
      </w:pPr>
      <w:r>
        <w:t>Jeroen van de Bogaert, lid van de Verenigde Historische Artillerie Maastricht (Napoleontisch) en de 92nd Gordon Highlanders (Napoleontisch en WO1).</w:t>
      </w:r>
    </w:p>
    <w:p w:rsidR="00724C2D" w:rsidRPr="003778CF" w:rsidRDefault="00724C2D">
      <w:pPr>
        <w:rPr>
          <w:color w:val="548DD4" w:themeColor="text2" w:themeTint="99"/>
        </w:rPr>
      </w:pPr>
    </w:p>
    <w:p w:rsidR="009B2CBD" w:rsidRPr="003778CF" w:rsidRDefault="009B2CBD">
      <w:pPr>
        <w:rPr>
          <w:b/>
          <w:color w:val="548DD4" w:themeColor="text2" w:themeTint="99"/>
        </w:rPr>
      </w:pPr>
      <w:r w:rsidRPr="003778CF">
        <w:rPr>
          <w:b/>
          <w:color w:val="548DD4" w:themeColor="text2" w:themeTint="99"/>
        </w:rPr>
        <w:t>De locaties</w:t>
      </w:r>
    </w:p>
    <w:p w:rsidR="009101AF" w:rsidRDefault="009101AF"/>
    <w:p w:rsidR="00771C24" w:rsidRDefault="00ED4A4A">
      <w:r>
        <w:t>Voor het programma-onderdeel ‘reenactment’ zijn twee locaties</w:t>
      </w:r>
      <w:r w:rsidR="00EF527C">
        <w:t xml:space="preserve"> in </w:t>
      </w:r>
      <w:r w:rsidR="009101AF">
        <w:t xml:space="preserve">de </w:t>
      </w:r>
      <w:r w:rsidR="00EF527C">
        <w:t>Stad</w:t>
      </w:r>
      <w:r w:rsidR="00771C24">
        <w:t xml:space="preserve"> Maaseik beschikbaar. Beide locaties zijn prachtig gelegen aan de o</w:t>
      </w:r>
      <w:r w:rsidR="00DE02EA">
        <w:t>e</w:t>
      </w:r>
      <w:r w:rsidR="00771C24">
        <w:t>vers van de Maas.</w:t>
      </w:r>
    </w:p>
    <w:p w:rsidR="00B1051B" w:rsidRDefault="00B1051B"/>
    <w:p w:rsidR="00FF5930" w:rsidRDefault="00FF5930"/>
    <w:p w:rsidR="00FF5930" w:rsidRDefault="00FF5930"/>
    <w:p w:rsidR="00FF5930" w:rsidRDefault="00FF5930"/>
    <w:p w:rsidR="00FF5930" w:rsidRDefault="00FF5930"/>
    <w:p w:rsidR="00ED4A4A" w:rsidRDefault="00771C24">
      <w:pPr>
        <w:rPr>
          <w:u w:val="single"/>
        </w:rPr>
      </w:pPr>
      <w:r>
        <w:rPr>
          <w:u w:val="single"/>
        </w:rPr>
        <w:lastRenderedPageBreak/>
        <w:t>Bivak; h</w:t>
      </w:r>
      <w:r w:rsidR="00ED4A4A" w:rsidRPr="00EF527C">
        <w:rPr>
          <w:u w:val="single"/>
        </w:rPr>
        <w:t>et gemeentelijk evenemententerrein Labaerdijk</w:t>
      </w:r>
    </w:p>
    <w:p w:rsidR="000B30DA" w:rsidRPr="00EF527C" w:rsidRDefault="000B30DA">
      <w:pPr>
        <w:rPr>
          <w:u w:val="single"/>
        </w:rPr>
      </w:pPr>
    </w:p>
    <w:p w:rsidR="000B30DA" w:rsidRDefault="000B30DA" w:rsidP="000B30DA">
      <w:r>
        <w:rPr>
          <w:noProof/>
        </w:rPr>
        <w:drawing>
          <wp:inline distT="0" distB="0" distL="0" distR="0">
            <wp:extent cx="4837814" cy="2181069"/>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e Bivak Labaerdij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7814" cy="2181069"/>
                    </a:xfrm>
                    <a:prstGeom prst="rect">
                      <a:avLst/>
                    </a:prstGeom>
                  </pic:spPr>
                </pic:pic>
              </a:graphicData>
            </a:graphic>
          </wp:inline>
        </w:drawing>
      </w:r>
    </w:p>
    <w:p w:rsidR="009101AF" w:rsidRDefault="009101AF" w:rsidP="000B30DA"/>
    <w:p w:rsidR="009101AF" w:rsidRDefault="009101AF" w:rsidP="000B30DA"/>
    <w:p w:rsidR="000B30DA" w:rsidRDefault="000B30DA" w:rsidP="000B30DA">
      <w:r>
        <w:t xml:space="preserve">Dit terrein is gelegen nabij de Pater Sangersbrug. Deze brug is tevens de grensovergang tussen Nederland en België. Het centrum van Maaseik met de historische Markt ligt op loopafstand van de bivaklocatie. </w:t>
      </w:r>
    </w:p>
    <w:p w:rsidR="00CC6F23" w:rsidRDefault="000B30DA" w:rsidP="000B30DA">
      <w:r>
        <w:t>Het terrein</w:t>
      </w:r>
      <w:r w:rsidR="00B1051B">
        <w:t xml:space="preserve"> ligt aan een doorgaande weg, </w:t>
      </w:r>
      <w:r>
        <w:t xml:space="preserve">is daardoor goed bereikbaar </w:t>
      </w:r>
      <w:r w:rsidR="00B1051B">
        <w:t xml:space="preserve">en </w:t>
      </w:r>
      <w:r>
        <w:t>biedt voldoende ruimte voor tenten, voertuigen en faciliterende voorzieningen. Het bivak wordt door middel van tweetal aan te brengen loopgraven gescheiden in een geallieerd en Duits kamp. .</w:t>
      </w:r>
    </w:p>
    <w:p w:rsidR="00CC6F23" w:rsidRDefault="00CC6F23">
      <w:r>
        <w:t xml:space="preserve">Het bivak wordt voorzien van een grote legertent voor het nuttigen van de maatlijden en het gezellig samenzijn op de vrijdag- en zaterdagavond. Uiteraard is een EHBO-post tijdens de openingstijden van het bivak aanwezig. Tevens wordt gezorgd voor afdoende bewaking. Afhankelijk van de weersomstandigheden wordt gezorgd voor goede bereikbaarheid van het terrein (eventueel door middel van rijplaten). </w:t>
      </w:r>
    </w:p>
    <w:p w:rsidR="000B30DA" w:rsidRDefault="000B30DA"/>
    <w:p w:rsidR="00CC6F23" w:rsidRDefault="00CC6F23">
      <w:r>
        <w:t xml:space="preserve">De organisatie streeft er naar om de deelnemers in de directe nabijheid van het bivak op daarvoor nader aan te wijzen plaatsen te laten parkeren. De daadwerkelijke indeling van het bivak zal tijdig voor aanvang het </w:t>
      </w:r>
      <w:r w:rsidR="009101AF">
        <w:t>evenement</w:t>
      </w:r>
      <w:r>
        <w:t xml:space="preserve"> aan de deelnemers kenbaar worden gemaakt.</w:t>
      </w:r>
    </w:p>
    <w:p w:rsidR="00CC6F23" w:rsidRDefault="00CC6F23" w:rsidP="00CC6F23">
      <w:r>
        <w:t xml:space="preserve">Het kamp zal deels verlicht worden ivm met de veiligheid en de ingang van het terrein. </w:t>
      </w:r>
    </w:p>
    <w:p w:rsidR="00CC6F23" w:rsidRDefault="00CC6F23" w:rsidP="00CC6F23">
      <w:r>
        <w:t xml:space="preserve">Tevens is een centrale afvalcontainer aanwezig. De deelnemers zorgen zelf </w:t>
      </w:r>
      <w:r w:rsidR="009101AF">
        <w:t>te allen tijde</w:t>
      </w:r>
      <w:r>
        <w:t xml:space="preserve"> dat de omgeving van hun tenten afvalvrij zijn.  </w:t>
      </w:r>
    </w:p>
    <w:p w:rsidR="00CC6F23" w:rsidRDefault="00CC6F23" w:rsidP="00CC6F23">
      <w:r>
        <w:t xml:space="preserve">Voor de deelnemers en het publiek worden hiervoor afvalbakken geplaatst. Deze zullen </w:t>
      </w:r>
    </w:p>
    <w:p w:rsidR="00CC6F23" w:rsidRDefault="00CC6F23" w:rsidP="00CC6F23">
      <w:r>
        <w:t xml:space="preserve">regelmatig geleegd worden in de centrale afvalcontainer. </w:t>
      </w:r>
    </w:p>
    <w:p w:rsidR="00186684" w:rsidRDefault="00CC6F23" w:rsidP="00186684">
      <w:r>
        <w:t>Tevens wordt het bivak voorzien van voldoende toilet- en douchegele</w:t>
      </w:r>
      <w:r w:rsidR="00186684">
        <w:t>ge</w:t>
      </w:r>
      <w:r>
        <w:t>nheid.</w:t>
      </w:r>
    </w:p>
    <w:p w:rsidR="00186684" w:rsidRDefault="00186684" w:rsidP="00186684"/>
    <w:p w:rsidR="00CC6F23" w:rsidRDefault="00186684" w:rsidP="00186684">
      <w:r>
        <w:t xml:space="preserve">De deelnemers zullen op dit kamp verblijven en de nacht doorbrengen. Het kamp zal op in het programma aangegeven tijden geopend zijn voor het publiek. Onze intentie is om geen entree te heffen. Dit om het evenement zeer laagdrempelig te houden. </w:t>
      </w:r>
    </w:p>
    <w:p w:rsidR="00CC6F23" w:rsidRDefault="00CC6F23" w:rsidP="00CC6F23"/>
    <w:p w:rsidR="00EF527C" w:rsidRDefault="00EF527C">
      <w:r>
        <w:rPr>
          <w:noProof/>
        </w:rPr>
        <w:drawing>
          <wp:inline distT="0" distB="0" distL="0" distR="0">
            <wp:extent cx="2488701" cy="1648435"/>
            <wp:effectExtent l="0" t="0" r="698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k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8425" cy="1648252"/>
                    </a:xfrm>
                    <a:prstGeom prst="rect">
                      <a:avLst/>
                    </a:prstGeom>
                  </pic:spPr>
                </pic:pic>
              </a:graphicData>
            </a:graphic>
          </wp:inline>
        </w:drawing>
      </w:r>
      <w:r>
        <w:rPr>
          <w:noProof/>
        </w:rPr>
        <w:drawing>
          <wp:inline distT="0" distB="0" distL="0" distR="0">
            <wp:extent cx="2498345" cy="165482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k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8186" cy="1654718"/>
                    </a:xfrm>
                    <a:prstGeom prst="rect">
                      <a:avLst/>
                    </a:prstGeom>
                  </pic:spPr>
                </pic:pic>
              </a:graphicData>
            </a:graphic>
          </wp:inline>
        </w:drawing>
      </w:r>
    </w:p>
    <w:p w:rsidR="00ED4A4A" w:rsidRDefault="00ED4A4A"/>
    <w:p w:rsidR="00B1051B" w:rsidRDefault="00B1051B">
      <w:pPr>
        <w:rPr>
          <w:u w:val="single"/>
        </w:rPr>
      </w:pPr>
    </w:p>
    <w:p w:rsidR="00B1051B" w:rsidRDefault="00B1051B">
      <w:pPr>
        <w:rPr>
          <w:u w:val="single"/>
        </w:rPr>
      </w:pPr>
    </w:p>
    <w:p w:rsidR="00B1051B" w:rsidRDefault="00B1051B">
      <w:pPr>
        <w:rPr>
          <w:u w:val="single"/>
        </w:rPr>
      </w:pPr>
    </w:p>
    <w:p w:rsidR="00ED4A4A" w:rsidRPr="00771C24" w:rsidRDefault="00ED4A4A">
      <w:pPr>
        <w:rPr>
          <w:u w:val="single"/>
        </w:rPr>
      </w:pPr>
      <w:r w:rsidRPr="00771C24">
        <w:rPr>
          <w:u w:val="single"/>
        </w:rPr>
        <w:t>Veldslag</w:t>
      </w:r>
      <w:r w:rsidR="00EF527C" w:rsidRPr="00771C24">
        <w:rPr>
          <w:u w:val="single"/>
        </w:rPr>
        <w:t>; terrein aan de Klauwenhofweg</w:t>
      </w:r>
      <w:bookmarkStart w:id="0" w:name="_GoBack"/>
      <w:bookmarkEnd w:id="0"/>
    </w:p>
    <w:p w:rsidR="00A40B87" w:rsidRDefault="00771C24">
      <w:r>
        <w:t xml:space="preserve">Ook dit terrein ligt in de directe nabijheid van de Pater Sangers Brug en uitermate geschikt voor het aanbrengen van loopgraven en het nabootsen gevechtshandelingen (inclusief de inzet van de Mark 4 tank). </w:t>
      </w:r>
    </w:p>
    <w:p w:rsidR="00A40B87" w:rsidRDefault="00A40B87">
      <w:r>
        <w:rPr>
          <w:noProof/>
        </w:rPr>
        <w:drawing>
          <wp:inline distT="0" distB="0" distL="0" distR="0" wp14:anchorId="38089456" wp14:editId="3C2F7E16">
            <wp:extent cx="3014330" cy="204625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4808" cy="2046577"/>
                    </a:xfrm>
                    <a:prstGeom prst="rect">
                      <a:avLst/>
                    </a:prstGeom>
                    <a:noFill/>
                    <a:ln>
                      <a:noFill/>
                    </a:ln>
                  </pic:spPr>
                </pic:pic>
              </a:graphicData>
            </a:graphic>
          </wp:inline>
        </w:drawing>
      </w:r>
    </w:p>
    <w:p w:rsidR="00A40B87" w:rsidRDefault="00A40B87"/>
    <w:p w:rsidR="00ED4A4A" w:rsidRDefault="00771C24">
      <w:r>
        <w:t>Vanuit het bivak is het terrein eenvoudig bereikbaar.</w:t>
      </w:r>
      <w:r w:rsidR="00CC6F23">
        <w:t xml:space="preserve"> De indeling en inrichting van het terrein z</w:t>
      </w:r>
      <w:r w:rsidR="00A40B87">
        <w:t>u</w:t>
      </w:r>
      <w:r w:rsidR="00CC6F23">
        <w:t>l</w:t>
      </w:r>
      <w:r w:rsidR="00A40B87">
        <w:t>len</w:t>
      </w:r>
      <w:r w:rsidR="00CC6F23">
        <w:t xml:space="preserve"> afhankelijk zijn van het aantal deelnemers en het gewenste/nader overeen te komen verloop van de slag</w:t>
      </w:r>
    </w:p>
    <w:p w:rsidR="00771C24" w:rsidRDefault="00771C24"/>
    <w:p w:rsidR="00771C24" w:rsidRDefault="00771C24">
      <w:r>
        <w:rPr>
          <w:noProof/>
        </w:rPr>
        <w:drawing>
          <wp:inline distT="0" distB="0" distL="0" distR="0">
            <wp:extent cx="2525790" cy="1673001"/>
            <wp:effectExtent l="0" t="0" r="825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8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3414" cy="1671427"/>
                    </a:xfrm>
                    <a:prstGeom prst="rect">
                      <a:avLst/>
                    </a:prstGeom>
                  </pic:spPr>
                </pic:pic>
              </a:graphicData>
            </a:graphic>
          </wp:inline>
        </w:drawing>
      </w:r>
      <w:r>
        <w:rPr>
          <w:noProof/>
        </w:rPr>
        <w:drawing>
          <wp:inline distT="0" distB="0" distL="0" distR="0">
            <wp:extent cx="2513002" cy="1664532"/>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86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7969" cy="1667822"/>
                    </a:xfrm>
                    <a:prstGeom prst="rect">
                      <a:avLst/>
                    </a:prstGeom>
                  </pic:spPr>
                </pic:pic>
              </a:graphicData>
            </a:graphic>
          </wp:inline>
        </w:drawing>
      </w:r>
    </w:p>
    <w:p w:rsidR="00ED4A4A" w:rsidRDefault="00ED4A4A"/>
    <w:p w:rsidR="00CA430E" w:rsidRPr="00A40B87" w:rsidRDefault="00CA430E">
      <w:pPr>
        <w:rPr>
          <w:u w:val="single"/>
        </w:rPr>
      </w:pPr>
      <w:r w:rsidRPr="00A40B87">
        <w:rPr>
          <w:u w:val="single"/>
        </w:rPr>
        <w:t>Schermutselingen op de Markt</w:t>
      </w:r>
    </w:p>
    <w:p w:rsidR="00CA430E" w:rsidRDefault="00CA430E">
      <w:r>
        <w:t xml:space="preserve">Voorafgaand aan de aftocht van de Duitse troepen vinden op de Markt in het historisch centrum van  Maaseik schermutselingen plaats tussen Duitse en geallieerde soldaten. De Markt zal hiertoe op een nader te bepalen wijze worden ingericht. </w:t>
      </w:r>
    </w:p>
    <w:p w:rsidR="00CA430E" w:rsidRDefault="00A40B87">
      <w:r>
        <w:rPr>
          <w:noProof/>
        </w:rPr>
        <w:drawing>
          <wp:inline distT="0" distB="0" distL="0" distR="0">
            <wp:extent cx="2467650" cy="172779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9744_762470417097292_2134810268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677" cy="1727109"/>
                    </a:xfrm>
                    <a:prstGeom prst="rect">
                      <a:avLst/>
                    </a:prstGeom>
                  </pic:spPr>
                </pic:pic>
              </a:graphicData>
            </a:graphic>
          </wp:inline>
        </w:drawing>
      </w:r>
      <w:r w:rsidRPr="00A40B87">
        <w:rPr>
          <w:noProof/>
          <w:color w:val="0000FF"/>
        </w:rPr>
        <w:t xml:space="preserve"> </w:t>
      </w:r>
      <w:r>
        <w:rPr>
          <w:noProof/>
          <w:color w:val="0000FF"/>
        </w:rPr>
        <w:drawing>
          <wp:inline distT="0" distB="0" distL="0" distR="0" wp14:anchorId="049F18ED" wp14:editId="0865FF7C">
            <wp:extent cx="2546497" cy="1698734"/>
            <wp:effectExtent l="0" t="0" r="6350" b="0"/>
            <wp:docPr id="17" name="irc_mi" descr="Afbeeldingsresultaat voor markt maasei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rkt maaseik">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8018" cy="1699749"/>
                    </a:xfrm>
                    <a:prstGeom prst="rect">
                      <a:avLst/>
                    </a:prstGeom>
                    <a:noFill/>
                    <a:ln>
                      <a:noFill/>
                    </a:ln>
                  </pic:spPr>
                </pic:pic>
              </a:graphicData>
            </a:graphic>
          </wp:inline>
        </w:drawing>
      </w:r>
    </w:p>
    <w:p w:rsidR="00CA430E" w:rsidRDefault="00CA430E">
      <w:r>
        <w:t xml:space="preserve"> </w:t>
      </w:r>
    </w:p>
    <w:p w:rsidR="007A65E9" w:rsidRPr="003778CF" w:rsidRDefault="007A65E9">
      <w:pPr>
        <w:rPr>
          <w:b/>
          <w:color w:val="548DD4" w:themeColor="text2" w:themeTint="99"/>
        </w:rPr>
      </w:pPr>
      <w:r w:rsidRPr="003778CF">
        <w:rPr>
          <w:b/>
          <w:color w:val="548DD4" w:themeColor="text2" w:themeTint="99"/>
        </w:rPr>
        <w:t>De reenactors</w:t>
      </w:r>
    </w:p>
    <w:p w:rsidR="003778CF" w:rsidRDefault="003778CF" w:rsidP="00186684"/>
    <w:p w:rsidR="00186684" w:rsidRDefault="00CA430E" w:rsidP="00186684">
      <w:r>
        <w:t xml:space="preserve">De organisatie hoopt/rekent op ca 100 deelnemende reenactors. </w:t>
      </w:r>
      <w:r w:rsidR="00A40B87">
        <w:t>Wat betreft de uit te beelden nationaliteiten wordt geen voorbehoud gemaakt.</w:t>
      </w:r>
    </w:p>
    <w:p w:rsidR="00B60C57" w:rsidRDefault="000B30DA" w:rsidP="00186684">
      <w:r>
        <w:rPr>
          <w:noProof/>
        </w:rPr>
        <w:lastRenderedPageBreak/>
        <w:drawing>
          <wp:inline distT="0" distB="0" distL="0" distR="0">
            <wp:extent cx="2243469" cy="1489959"/>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5910" cy="1491580"/>
                    </a:xfrm>
                    <a:prstGeom prst="rect">
                      <a:avLst/>
                    </a:prstGeom>
                  </pic:spPr>
                </pic:pic>
              </a:graphicData>
            </a:graphic>
          </wp:inline>
        </w:drawing>
      </w:r>
      <w:r>
        <w:rPr>
          <w:noProof/>
        </w:rPr>
        <w:drawing>
          <wp:inline distT="0" distB="0" distL="0" distR="0">
            <wp:extent cx="2128130" cy="1483242"/>
            <wp:effectExtent l="0" t="0" r="5715"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1 Maaseik-Roosteren 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0628" cy="1484983"/>
                    </a:xfrm>
                    <a:prstGeom prst="rect">
                      <a:avLst/>
                    </a:prstGeom>
                  </pic:spPr>
                </pic:pic>
              </a:graphicData>
            </a:graphic>
          </wp:inline>
        </w:drawing>
      </w:r>
    </w:p>
    <w:p w:rsidR="000B30DA" w:rsidRDefault="000B30DA" w:rsidP="00186684"/>
    <w:p w:rsidR="00A40B87" w:rsidRDefault="00A40B87" w:rsidP="00186684">
      <w:r>
        <w:t>Wat kunnen de reenactors van de organisatie verwachten:</w:t>
      </w:r>
    </w:p>
    <w:p w:rsidR="00A40B87" w:rsidRDefault="00A40B87" w:rsidP="00A40B87">
      <w:pPr>
        <w:pStyle w:val="Lijstalinea"/>
        <w:numPr>
          <w:ilvl w:val="0"/>
          <w:numId w:val="3"/>
        </w:numPr>
      </w:pPr>
      <w:r>
        <w:t>Een sfeervol weekend met naar verwachting brede publieke belangstelling uit België, Nederland en Duitsland.</w:t>
      </w:r>
    </w:p>
    <w:p w:rsidR="009101AF" w:rsidRDefault="009101AF" w:rsidP="00A40B87">
      <w:pPr>
        <w:pStyle w:val="Lijstalinea"/>
        <w:numPr>
          <w:ilvl w:val="0"/>
          <w:numId w:val="3"/>
        </w:numPr>
      </w:pPr>
      <w:r>
        <w:t>Goed bereikbare en passend ingerichte locaties voor bivak en veldslag</w:t>
      </w:r>
    </w:p>
    <w:p w:rsidR="00A40B87" w:rsidRDefault="00A40B87" w:rsidP="00A40B87">
      <w:pPr>
        <w:pStyle w:val="Lijstalinea"/>
        <w:numPr>
          <w:ilvl w:val="0"/>
          <w:numId w:val="3"/>
        </w:numPr>
      </w:pPr>
      <w:r>
        <w:t>Goede en gerichte promotie van dit unieke evenement, resulterend in belangstelling v</w:t>
      </w:r>
      <w:r w:rsidR="006F2B53">
        <w:t>an</w:t>
      </w:r>
      <w:r>
        <w:t xml:space="preserve"> en berichtgeving </w:t>
      </w:r>
      <w:r w:rsidR="009101AF">
        <w:t>door</w:t>
      </w:r>
      <w:r>
        <w:t xml:space="preserve"> de </w:t>
      </w:r>
      <w:r w:rsidR="006F2B53">
        <w:t xml:space="preserve">(internationale) </w:t>
      </w:r>
      <w:r>
        <w:t>pers.</w:t>
      </w:r>
    </w:p>
    <w:p w:rsidR="00A40B87" w:rsidRDefault="00A40B87" w:rsidP="00A40B87">
      <w:pPr>
        <w:pStyle w:val="Lijstalinea"/>
        <w:numPr>
          <w:ilvl w:val="0"/>
          <w:numId w:val="3"/>
        </w:numPr>
      </w:pPr>
      <w:r>
        <w:t>Een onkostenvergoeding van € 30 per deelnemer</w:t>
      </w:r>
    </w:p>
    <w:p w:rsidR="00A40B87" w:rsidRDefault="00A40B87" w:rsidP="00A40B87">
      <w:pPr>
        <w:pStyle w:val="Lijstalinea"/>
        <w:numPr>
          <w:ilvl w:val="0"/>
          <w:numId w:val="3"/>
        </w:numPr>
      </w:pPr>
      <w:r>
        <w:t xml:space="preserve">Gratis beschikbaarstelling van ingrediënten voor ontbijt, </w:t>
      </w:r>
      <w:r w:rsidR="009101AF">
        <w:t>lunch</w:t>
      </w:r>
      <w:r>
        <w:t xml:space="preserve"> en avondmaaltijd.</w:t>
      </w:r>
    </w:p>
    <w:p w:rsidR="00A40B87" w:rsidRDefault="00A40B87" w:rsidP="00A40B87">
      <w:pPr>
        <w:pStyle w:val="Lijstalinea"/>
        <w:numPr>
          <w:ilvl w:val="0"/>
          <w:numId w:val="3"/>
        </w:numPr>
      </w:pPr>
      <w:r>
        <w:t>Goede voorzieningen in en rond de locaties (w.o. voldoende douche- en kleedgelegenheid).</w:t>
      </w:r>
    </w:p>
    <w:p w:rsidR="00A40B87" w:rsidRDefault="00A40B87" w:rsidP="00A40B87">
      <w:pPr>
        <w:pStyle w:val="Lijstalinea"/>
        <w:numPr>
          <w:ilvl w:val="0"/>
          <w:numId w:val="3"/>
        </w:numPr>
      </w:pPr>
      <w:r>
        <w:t>Organisatie van een gezellig samenzijn met vertier op zaterdagavond.</w:t>
      </w:r>
    </w:p>
    <w:p w:rsidR="00CF7489" w:rsidRDefault="00CF7489" w:rsidP="00186684"/>
    <w:p w:rsidR="000B30DA" w:rsidRDefault="000B30DA" w:rsidP="00186684"/>
    <w:p w:rsidR="00186684" w:rsidRPr="003778CF" w:rsidRDefault="00186684" w:rsidP="00186684">
      <w:pPr>
        <w:rPr>
          <w:b/>
          <w:color w:val="548DD4" w:themeColor="text2" w:themeTint="99"/>
        </w:rPr>
      </w:pPr>
      <w:r w:rsidRPr="003778CF">
        <w:rPr>
          <w:b/>
          <w:color w:val="548DD4" w:themeColor="text2" w:themeTint="99"/>
        </w:rPr>
        <w:t>Wapens</w:t>
      </w:r>
    </w:p>
    <w:p w:rsidR="003778CF" w:rsidRDefault="003778CF" w:rsidP="00186684"/>
    <w:p w:rsidR="00B1051B" w:rsidRDefault="00186684" w:rsidP="00186684">
      <w:r>
        <w:t xml:space="preserve">Reenactment heeft, van welke tijdsperiode dan ook, vaak een militair karakter. Daar zijn onlosmakelijk wapens mee verbonden. De </w:t>
      </w:r>
      <w:r w:rsidR="009101AF">
        <w:t xml:space="preserve">vuurwapens </w:t>
      </w:r>
      <w:r>
        <w:t>zijn periodecorrect</w:t>
      </w:r>
      <w:r w:rsidR="00B1051B">
        <w:t>.</w:t>
      </w:r>
    </w:p>
    <w:p w:rsidR="00186684" w:rsidRDefault="00186684" w:rsidP="00186684">
      <w:r>
        <w:t xml:space="preserve">Verder kunnen de deelnemers diverse messen en bajonetten dragen. Ook deze zijn </w:t>
      </w:r>
    </w:p>
    <w:p w:rsidR="007A65E9" w:rsidRDefault="00186684" w:rsidP="00B1051B">
      <w:r>
        <w:t xml:space="preserve">periodecorrect en zijn een wezenlijk onderdeel van de uitrusting. </w:t>
      </w:r>
    </w:p>
    <w:p w:rsidR="007A65E9" w:rsidRDefault="007A65E9"/>
    <w:p w:rsidR="000C5918" w:rsidRPr="003778CF" w:rsidRDefault="000C5918">
      <w:pPr>
        <w:rPr>
          <w:b/>
          <w:color w:val="548DD4" w:themeColor="text2" w:themeTint="99"/>
        </w:rPr>
      </w:pPr>
      <w:r w:rsidRPr="003778CF">
        <w:rPr>
          <w:b/>
          <w:color w:val="548DD4" w:themeColor="text2" w:themeTint="99"/>
        </w:rPr>
        <w:t>Logistiek en veiligheid</w:t>
      </w:r>
    </w:p>
    <w:p w:rsidR="003778CF" w:rsidRDefault="003778CF"/>
    <w:p w:rsidR="007A65E9" w:rsidRDefault="00CF7489">
      <w:r>
        <w:t xml:space="preserve">De locaties voor het evenement worden voorzien van goed zichtbare en herkenbare aanduidingen. De route naar en van de locaties wordt eveneens voorzien van </w:t>
      </w:r>
      <w:r w:rsidR="006F2B53">
        <w:t>duidelijk</w:t>
      </w:r>
      <w:r>
        <w:t>e bewegwijzering.</w:t>
      </w:r>
    </w:p>
    <w:p w:rsidR="00E015D1" w:rsidRDefault="00CF7489" w:rsidP="00E015D1">
      <w:r>
        <w:t>Voor het in goede banen leiden van de verkeersstromen worden verkeersregelaar ingezet.</w:t>
      </w:r>
    </w:p>
    <w:p w:rsidR="00CF7489" w:rsidRDefault="00CF7489" w:rsidP="00E015D1"/>
    <w:p w:rsidR="00E015D1" w:rsidRDefault="00E015D1" w:rsidP="00E015D1">
      <w:r>
        <w:t xml:space="preserve">Voor de veiligheid van deelnemers en publiek </w:t>
      </w:r>
      <w:r w:rsidR="00CF7489">
        <w:t>wordt als volgt gezorgd</w:t>
      </w:r>
      <w:r>
        <w:t>:</w:t>
      </w:r>
    </w:p>
    <w:p w:rsidR="00E015D1" w:rsidRDefault="00E015D1" w:rsidP="00E015D1">
      <w:pPr>
        <w:pStyle w:val="Lijstalinea"/>
        <w:numPr>
          <w:ilvl w:val="0"/>
          <w:numId w:val="2"/>
        </w:numPr>
      </w:pPr>
      <w:r>
        <w:t xml:space="preserve">Verkeersregelaars voor het in goede banen leiden van het verkeer (indien van </w:t>
      </w:r>
    </w:p>
    <w:p w:rsidR="00E015D1" w:rsidRDefault="00E015D1" w:rsidP="00E015D1">
      <w:pPr>
        <w:pStyle w:val="Lijstalinea"/>
        <w:numPr>
          <w:ilvl w:val="0"/>
          <w:numId w:val="2"/>
        </w:numPr>
      </w:pPr>
      <w:r>
        <w:t xml:space="preserve">toepassing). </w:t>
      </w:r>
    </w:p>
    <w:p w:rsidR="00E015D1" w:rsidRDefault="00E015D1" w:rsidP="00E015D1">
      <w:pPr>
        <w:pStyle w:val="Lijstalinea"/>
        <w:numPr>
          <w:ilvl w:val="0"/>
          <w:numId w:val="2"/>
        </w:numPr>
      </w:pPr>
      <w:r>
        <w:t xml:space="preserve">Containers voor veilige wapenopslag </w:t>
      </w:r>
    </w:p>
    <w:p w:rsidR="00E015D1" w:rsidRDefault="009101AF" w:rsidP="00E015D1">
      <w:pPr>
        <w:pStyle w:val="Lijstalinea"/>
        <w:numPr>
          <w:ilvl w:val="0"/>
          <w:numId w:val="2"/>
        </w:numPr>
      </w:pPr>
      <w:r>
        <w:t>verlichting</w:t>
      </w:r>
      <w:r w:rsidR="00E015D1">
        <w:t xml:space="preserve"> wapencontainer </w:t>
      </w:r>
    </w:p>
    <w:p w:rsidR="00E015D1" w:rsidRDefault="00E015D1" w:rsidP="00E015D1">
      <w:pPr>
        <w:pStyle w:val="Lijstalinea"/>
        <w:numPr>
          <w:ilvl w:val="0"/>
          <w:numId w:val="2"/>
        </w:numPr>
      </w:pPr>
      <w:r>
        <w:t xml:space="preserve">Rode kruis vrijwilligers op beide dagen op het kamp </w:t>
      </w:r>
      <w:r w:rsidR="009101AF">
        <w:t xml:space="preserve">aanwezig </w:t>
      </w:r>
      <w:r>
        <w:t xml:space="preserve">(indien noodzakelijk) </w:t>
      </w:r>
    </w:p>
    <w:p w:rsidR="00E015D1" w:rsidRDefault="00E015D1" w:rsidP="00E015D1">
      <w:pPr>
        <w:pStyle w:val="Lijstalinea"/>
        <w:numPr>
          <w:ilvl w:val="0"/>
          <w:numId w:val="2"/>
        </w:numPr>
      </w:pPr>
      <w:r>
        <w:t xml:space="preserve">Wij beschikken zelf over een aantal BHV-ers </w:t>
      </w:r>
    </w:p>
    <w:p w:rsidR="00E015D1" w:rsidRDefault="00E015D1" w:rsidP="00E015D1">
      <w:pPr>
        <w:pStyle w:val="Lijstalinea"/>
        <w:numPr>
          <w:ilvl w:val="0"/>
          <w:numId w:val="2"/>
        </w:numPr>
      </w:pPr>
      <w:r>
        <w:t xml:space="preserve">Elke avond vanaf 2200u tot 0630 loopt er een wacht over het kamp </w:t>
      </w:r>
    </w:p>
    <w:p w:rsidR="00E015D1" w:rsidRDefault="00E015D1" w:rsidP="00E015D1">
      <w:pPr>
        <w:pStyle w:val="Lijstalinea"/>
        <w:numPr>
          <w:ilvl w:val="0"/>
          <w:numId w:val="2"/>
        </w:numPr>
      </w:pPr>
      <w:r>
        <w:t xml:space="preserve">De deelnemers nemen hun eigen brandblusmiddelen mee. </w:t>
      </w:r>
    </w:p>
    <w:p w:rsidR="00E015D1" w:rsidRDefault="00E015D1" w:rsidP="00E015D1">
      <w:pPr>
        <w:pStyle w:val="Lijstalinea"/>
        <w:numPr>
          <w:ilvl w:val="0"/>
          <w:numId w:val="2"/>
        </w:numPr>
      </w:pPr>
      <w:r>
        <w:t>Op het kampement wordt niet geschoten</w:t>
      </w:r>
    </w:p>
    <w:p w:rsidR="00E015D1" w:rsidRPr="003778CF" w:rsidRDefault="00E015D1">
      <w:pPr>
        <w:rPr>
          <w:b/>
          <w:color w:val="548DD4" w:themeColor="text2" w:themeTint="99"/>
        </w:rPr>
      </w:pPr>
    </w:p>
    <w:p w:rsidR="000C5918" w:rsidRPr="003778CF" w:rsidRDefault="000C5918">
      <w:pPr>
        <w:rPr>
          <w:b/>
          <w:color w:val="548DD4" w:themeColor="text2" w:themeTint="99"/>
        </w:rPr>
      </w:pPr>
      <w:r w:rsidRPr="003778CF">
        <w:rPr>
          <w:b/>
          <w:color w:val="548DD4" w:themeColor="text2" w:themeTint="99"/>
        </w:rPr>
        <w:t>Educatie</w:t>
      </w:r>
    </w:p>
    <w:p w:rsidR="003778CF" w:rsidRDefault="003778CF" w:rsidP="00186684"/>
    <w:p w:rsidR="00186684" w:rsidRDefault="00186684" w:rsidP="00186684">
      <w:r>
        <w:t xml:space="preserve">Om het educatieve karakter van het evenement te onderstrepen </w:t>
      </w:r>
      <w:r w:rsidR="00E015D1">
        <w:t xml:space="preserve">gaat bijzondere aandacht uit naar </w:t>
      </w:r>
      <w:r>
        <w:t xml:space="preserve">de jeugd. Diverse basisscholen van de </w:t>
      </w:r>
      <w:r w:rsidR="00E015D1">
        <w:t xml:space="preserve">drie </w:t>
      </w:r>
      <w:r>
        <w:t xml:space="preserve">gemeente zullen uitgenodigd worden om op </w:t>
      </w:r>
      <w:r w:rsidR="00E015D1">
        <w:t>zaterd</w:t>
      </w:r>
      <w:r>
        <w:t xml:space="preserve">ag </w:t>
      </w:r>
    </w:p>
    <w:p w:rsidR="00186684" w:rsidRDefault="00186684" w:rsidP="00186684">
      <w:r>
        <w:t xml:space="preserve">een rondleiding te krijgen op het kamp en de diverse locaties. We gaan ons richten op de </w:t>
      </w:r>
    </w:p>
    <w:p w:rsidR="00186684" w:rsidRDefault="00186684" w:rsidP="00186684">
      <w:r>
        <w:t>bovenbouw</w:t>
      </w:r>
      <w:r w:rsidR="00E015D1">
        <w:t>; g</w:t>
      </w:r>
      <w:r>
        <w:t>roep</w:t>
      </w:r>
      <w:r w:rsidR="00E015D1">
        <w:t>en</w:t>
      </w:r>
      <w:r>
        <w:t xml:space="preserve"> 7 en 8. Deze zullen onder </w:t>
      </w:r>
      <w:r w:rsidR="00E015D1">
        <w:t xml:space="preserve">deskundige </w:t>
      </w:r>
      <w:r>
        <w:t xml:space="preserve">begeleiding van een gids de diverse locaties aandoen waar ze uitleg krijgen over de diverse uitrustingstukken en wapens, als ook het leven </w:t>
      </w:r>
    </w:p>
    <w:p w:rsidR="009B2CBD" w:rsidRDefault="00186684" w:rsidP="00E015D1">
      <w:r>
        <w:t xml:space="preserve">van de militair aan het front. </w:t>
      </w:r>
    </w:p>
    <w:p w:rsidR="009B2CBD" w:rsidRDefault="009B2CBD"/>
    <w:p w:rsidR="00E015D1" w:rsidRDefault="00E015D1">
      <w:r>
        <w:lastRenderedPageBreak/>
        <w:t>De betrokken scholen ontvangen voorafgaand een het evenement een lespakket waarmee de belangstelling voor de Herdenking wordt gewekt en bedoeld ter voorbereiding op een eventueel bezoek aan het bivak en de gevechtshandelingen.</w:t>
      </w:r>
    </w:p>
    <w:p w:rsidR="00E015D1" w:rsidRDefault="00E015D1"/>
    <w:p w:rsidR="00E015D1" w:rsidRDefault="00E015D1">
      <w:r>
        <w:t>Langs de route van de terugtocht van de Duitse troepen worden grote panelen geplaatst met historische informatie. Het centrum van Maaseik zal eveneens worden voorzien van informatiepanelen.</w:t>
      </w:r>
    </w:p>
    <w:p w:rsidR="00CF7489" w:rsidRPr="003778CF" w:rsidRDefault="00CF7489">
      <w:pPr>
        <w:rPr>
          <w:color w:val="548DD4" w:themeColor="text2" w:themeTint="99"/>
        </w:rPr>
      </w:pPr>
    </w:p>
    <w:p w:rsidR="00CF7489" w:rsidRPr="003778CF" w:rsidRDefault="00CF7489">
      <w:pPr>
        <w:rPr>
          <w:b/>
          <w:color w:val="548DD4" w:themeColor="text2" w:themeTint="99"/>
        </w:rPr>
      </w:pPr>
      <w:r w:rsidRPr="003778CF">
        <w:rPr>
          <w:b/>
          <w:color w:val="548DD4" w:themeColor="text2" w:themeTint="99"/>
        </w:rPr>
        <w:t>Draaiboek</w:t>
      </w:r>
    </w:p>
    <w:p w:rsidR="003778CF" w:rsidRDefault="003778CF"/>
    <w:p w:rsidR="00CF7489" w:rsidRDefault="00CF7489">
      <w:r>
        <w:t xml:space="preserve">Vorenstaande informatie is enkel bedoeld om geïnteresseerde reenactors een goede indruk te verschaffen over opzet en </w:t>
      </w:r>
      <w:r w:rsidR="006F2B53">
        <w:t>karakter</w:t>
      </w:r>
      <w:r>
        <w:t xml:space="preserve"> van het Herdenkingsevenement. De </w:t>
      </w:r>
      <w:r w:rsidR="009101AF">
        <w:t>daadwerkelijke</w:t>
      </w:r>
      <w:r>
        <w:t xml:space="preserve"> organisatie van het evenement krijgt gestalte in de vorm van een draaiboek waarin de diverse praktische en organisatorische aspecten tot in detail worden uitgewerkt.</w:t>
      </w:r>
    </w:p>
    <w:p w:rsidR="00CF7489" w:rsidRDefault="00CF7489">
      <w:r>
        <w:t xml:space="preserve">Dit samen te stellen draaiboek </w:t>
      </w:r>
      <w:r w:rsidR="00CA430E">
        <w:t xml:space="preserve">fungeert als ‘evenementkompas’ en </w:t>
      </w:r>
      <w:r>
        <w:t>zal tijdig voor aanvang van het evenement aan de deelnemers worden toegestuurd.</w:t>
      </w:r>
    </w:p>
    <w:p w:rsidR="003778CF" w:rsidRPr="003778CF" w:rsidRDefault="003778CF">
      <w:pPr>
        <w:rPr>
          <w:color w:val="548DD4" w:themeColor="text2" w:themeTint="99"/>
        </w:rPr>
      </w:pPr>
    </w:p>
    <w:p w:rsidR="000B30DA" w:rsidRPr="000B30DA" w:rsidRDefault="000B30DA">
      <w:pPr>
        <w:rPr>
          <w:b/>
        </w:rPr>
      </w:pPr>
      <w:r w:rsidRPr="003778CF">
        <w:rPr>
          <w:b/>
          <w:color w:val="548DD4" w:themeColor="text2" w:themeTint="99"/>
        </w:rPr>
        <w:t>Contactgegevens organisatie</w:t>
      </w:r>
    </w:p>
    <w:p w:rsidR="003778CF" w:rsidRDefault="003778CF"/>
    <w:p w:rsidR="000B30DA" w:rsidRDefault="000B30DA" w:rsidP="00B1051B">
      <w:pPr>
        <w:pStyle w:val="Lijstalinea"/>
        <w:numPr>
          <w:ilvl w:val="0"/>
          <w:numId w:val="4"/>
        </w:numPr>
      </w:pPr>
      <w:r>
        <w:t xml:space="preserve">Geert Thissen, gemeente Echt-Susteren (tel. 0475-478881/06-30554614 of e-mail: </w:t>
      </w:r>
      <w:hyperlink r:id="rId25" w:history="1">
        <w:r w:rsidRPr="001A6C8A">
          <w:rPr>
            <w:rStyle w:val="Hyperlink"/>
          </w:rPr>
          <w:t>g.thissen@echt-susteren.nl</w:t>
        </w:r>
      </w:hyperlink>
      <w:r>
        <w:t>)</w:t>
      </w:r>
    </w:p>
    <w:p w:rsidR="00B1051B" w:rsidRPr="00B1051B" w:rsidRDefault="00106E33" w:rsidP="00B1051B">
      <w:pPr>
        <w:pStyle w:val="Lijstalinea"/>
        <w:numPr>
          <w:ilvl w:val="0"/>
          <w:numId w:val="4"/>
        </w:numPr>
        <w:rPr>
          <w:lang w:val="en-US"/>
        </w:rPr>
      </w:pPr>
      <w:r w:rsidRPr="00B1051B">
        <w:rPr>
          <w:lang w:val="en-US"/>
        </w:rPr>
        <w:t xml:space="preserve">Peter Gulikers (tel. </w:t>
      </w:r>
      <w:r w:rsidR="00B1051B" w:rsidRPr="00B1051B">
        <w:rPr>
          <w:lang w:val="en-US"/>
        </w:rPr>
        <w:t>06-19177401 of e-mail: peter@maastrichter-brigade.eu)</w:t>
      </w:r>
    </w:p>
    <w:p w:rsidR="00E015D1" w:rsidRDefault="00106E33" w:rsidP="00B1051B">
      <w:pPr>
        <w:pStyle w:val="Lijstalinea"/>
        <w:numPr>
          <w:ilvl w:val="0"/>
          <w:numId w:val="4"/>
        </w:numPr>
      </w:pPr>
      <w:r>
        <w:t xml:space="preserve">Jeroen </w:t>
      </w:r>
      <w:r w:rsidRPr="00106E33">
        <w:t>van de Bogaert</w:t>
      </w:r>
      <w:r>
        <w:t xml:space="preserve"> (tel. </w:t>
      </w:r>
      <w:r w:rsidR="00B1051B">
        <w:t>06-52236937).</w:t>
      </w:r>
    </w:p>
    <w:p w:rsidR="00E015D1" w:rsidRDefault="00E015D1"/>
    <w:sectPr w:rsidR="00E015D1">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Dax-Bold">
    <w:panose1 w:val="02000506060000020004"/>
    <w:charset w:val="00"/>
    <w:family w:val="auto"/>
    <w:pitch w:val="variable"/>
    <w:sig w:usb0="8000002F" w:usb1="4000004A"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901AE"/>
    <w:multiLevelType w:val="hybridMultilevel"/>
    <w:tmpl w:val="4F7230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2704F55"/>
    <w:multiLevelType w:val="hybridMultilevel"/>
    <w:tmpl w:val="6EBA73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60ED3FF8"/>
    <w:multiLevelType w:val="hybridMultilevel"/>
    <w:tmpl w:val="8D94E5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68391163"/>
    <w:multiLevelType w:val="hybridMultilevel"/>
    <w:tmpl w:val="89A289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CBD"/>
    <w:rsid w:val="00030696"/>
    <w:rsid w:val="00066064"/>
    <w:rsid w:val="000B30DA"/>
    <w:rsid w:val="000C5918"/>
    <w:rsid w:val="00106E33"/>
    <w:rsid w:val="00186684"/>
    <w:rsid w:val="00196E5B"/>
    <w:rsid w:val="002A5703"/>
    <w:rsid w:val="002B4F59"/>
    <w:rsid w:val="002D2A3C"/>
    <w:rsid w:val="0031288A"/>
    <w:rsid w:val="003778CF"/>
    <w:rsid w:val="00696DB6"/>
    <w:rsid w:val="006F2B53"/>
    <w:rsid w:val="00724C2D"/>
    <w:rsid w:val="00771C24"/>
    <w:rsid w:val="00773ABF"/>
    <w:rsid w:val="00773BB5"/>
    <w:rsid w:val="007A65E9"/>
    <w:rsid w:val="008341C7"/>
    <w:rsid w:val="009101AF"/>
    <w:rsid w:val="009B2CBD"/>
    <w:rsid w:val="009B51FF"/>
    <w:rsid w:val="00A40B87"/>
    <w:rsid w:val="00AB1C60"/>
    <w:rsid w:val="00B1051B"/>
    <w:rsid w:val="00B60C57"/>
    <w:rsid w:val="00B7214F"/>
    <w:rsid w:val="00CA430E"/>
    <w:rsid w:val="00CC6F23"/>
    <w:rsid w:val="00CF7489"/>
    <w:rsid w:val="00DE02EA"/>
    <w:rsid w:val="00E015D1"/>
    <w:rsid w:val="00ED4A4A"/>
    <w:rsid w:val="00EF527C"/>
    <w:rsid w:val="00FF59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spacing w:val="-6"/>
      <w:sz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AB1C60"/>
    <w:rPr>
      <w:rFonts w:ascii="Tahoma" w:hAnsi="Tahoma" w:cs="Tahoma"/>
      <w:sz w:val="16"/>
      <w:szCs w:val="16"/>
    </w:rPr>
  </w:style>
  <w:style w:type="character" w:customStyle="1" w:styleId="BallontekstChar">
    <w:name w:val="Ballontekst Char"/>
    <w:basedOn w:val="Standaardalinea-lettertype"/>
    <w:link w:val="Ballontekst"/>
    <w:rsid w:val="00AB1C60"/>
    <w:rPr>
      <w:rFonts w:ascii="Tahoma" w:hAnsi="Tahoma" w:cs="Tahoma"/>
      <w:spacing w:val="-6"/>
      <w:sz w:val="16"/>
      <w:szCs w:val="16"/>
    </w:rPr>
  </w:style>
  <w:style w:type="paragraph" w:styleId="Lijstalinea">
    <w:name w:val="List Paragraph"/>
    <w:basedOn w:val="Standaard"/>
    <w:uiPriority w:val="34"/>
    <w:qFormat/>
    <w:rsid w:val="00EF527C"/>
    <w:pPr>
      <w:ind w:left="720"/>
      <w:contextualSpacing/>
    </w:pPr>
  </w:style>
  <w:style w:type="character" w:styleId="Hyperlink">
    <w:name w:val="Hyperlink"/>
    <w:basedOn w:val="Standaardalinea-lettertype"/>
    <w:rsid w:val="000B30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spacing w:val="-6"/>
      <w:sz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AB1C60"/>
    <w:rPr>
      <w:rFonts w:ascii="Tahoma" w:hAnsi="Tahoma" w:cs="Tahoma"/>
      <w:sz w:val="16"/>
      <w:szCs w:val="16"/>
    </w:rPr>
  </w:style>
  <w:style w:type="character" w:customStyle="1" w:styleId="BallontekstChar">
    <w:name w:val="Ballontekst Char"/>
    <w:basedOn w:val="Standaardalinea-lettertype"/>
    <w:link w:val="Ballontekst"/>
    <w:rsid w:val="00AB1C60"/>
    <w:rPr>
      <w:rFonts w:ascii="Tahoma" w:hAnsi="Tahoma" w:cs="Tahoma"/>
      <w:spacing w:val="-6"/>
      <w:sz w:val="16"/>
      <w:szCs w:val="16"/>
    </w:rPr>
  </w:style>
  <w:style w:type="paragraph" w:styleId="Lijstalinea">
    <w:name w:val="List Paragraph"/>
    <w:basedOn w:val="Standaard"/>
    <w:uiPriority w:val="34"/>
    <w:qFormat/>
    <w:rsid w:val="00EF527C"/>
    <w:pPr>
      <w:ind w:left="720"/>
      <w:contextualSpacing/>
    </w:pPr>
  </w:style>
  <w:style w:type="character" w:styleId="Hyperlink">
    <w:name w:val="Hyperlink"/>
    <w:basedOn w:val="Standaardalinea-lettertype"/>
    <w:rsid w:val="000B30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nl/url?sa=i&amp;rct=j&amp;q=&amp;esrc=s&amp;source=images&amp;cd=&amp;cad=rja&amp;uact=8&amp;ved=2ahUKEwiV_p3vm5TaAhXIJ1AKHa4vDrwQjRx6BAgAEAU&amp;url=https://www.grenslandactueel.com/2018/01/21/onderzoek-naar-onderaardse-gangen-op-markt-maaseik/&amp;psig=AOvVaw0aNRwz7Ka9Q4xjzu2uFsFe&amp;ust=1522505091410629"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g.thissen@echt-susteren.n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4.jp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5B374-F37D-4C08-8807-907F982E6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31DB1E21</Template>
  <TotalTime>0</TotalTime>
  <Pages>7</Pages>
  <Words>1383</Words>
  <Characters>8646</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Gemeente Echt-Susteren</Company>
  <LinksUpToDate>false</LinksUpToDate>
  <CharactersWithSpaces>10009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Thissen, Geert</dc:creator>
  <cp:lastModifiedBy>Thissen, Geert</cp:lastModifiedBy>
  <cp:revision>5</cp:revision>
  <cp:lastPrinted>2018-04-03T13:59:00Z</cp:lastPrinted>
  <dcterms:created xsi:type="dcterms:W3CDTF">2018-04-12T07:11:00Z</dcterms:created>
  <dcterms:modified xsi:type="dcterms:W3CDTF">2018-04-12T07:56:00Z</dcterms:modified>
</cp:coreProperties>
</file>